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badc01ca0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FGH INVEST SANDEFJORD AS, org.nr 964 199 833,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e430c5a4cca74bdd"/>
      <w:footerReference xmlns:r="http://schemas.openxmlformats.org/officeDocument/2006/relationships" w:type="default" r:id="R750324c9bad6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0c5a4cca74bdd" /><Relationship Type="http://schemas.openxmlformats.org/officeDocument/2006/relationships/footer" Target="/word/footer1.xml" Id="R750324c9bad649bd" /></Relationships>
</file>