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d6803272c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TRUMPY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795189ffa6c6493c"/>
      <w:footerReference xmlns:r="http://schemas.openxmlformats.org/officeDocument/2006/relationships" w:type="default" r:id="R9518d4748307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189ffa6c6493c" /><Relationship Type="http://schemas.openxmlformats.org/officeDocument/2006/relationships/footer" Target="/word/footer1.xml" Id="R9518d47483074d57" /></Relationships>
</file>