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db001219d4c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Bardufoss,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WIBE EIENDOM AS</w:t>
      </w:r>
    </w:p>
    <w:sectPr>
      <w:headerReference xmlns:r="http://schemas.openxmlformats.org/officeDocument/2006/relationships" w:type="default" r:id="R3aa68ac625e34d98"/>
      <w:footerReference xmlns:r="http://schemas.openxmlformats.org/officeDocument/2006/relationships" w:type="default" r:id="R6c6fde824621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WIBE EIENDOM AS   ·   Org.nr 961 459 400   ·   Øvreveien 26   ·   9325 BARDUFOSS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WIBE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68ac625e34d98" /><Relationship Type="http://schemas.openxmlformats.org/officeDocument/2006/relationships/footer" Target="/word/footer1.xml" Id="R6c6fde8246214b61" /></Relationships>
</file>