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a429b2d6e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ACCENSUS AS, org.nr 960 656 628,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e364771a8a534e5b"/>
      <w:footerReference xmlns:r="http://schemas.openxmlformats.org/officeDocument/2006/relationships" w:type="default" r:id="R39d0280ffca1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4771a8a534e5b" /><Relationship Type="http://schemas.openxmlformats.org/officeDocument/2006/relationships/footer" Target="/word/footer1.xml" Id="R39d0280ffca14c3d" /></Relationships>
</file>