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6ba15e63b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DATACRAFT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DATACRAFT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b750d1258493f"/>
      <w:footerReference xmlns:r="http://schemas.openxmlformats.org/officeDocument/2006/relationships" w:type="default" r:id="R0007b86dcb93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DATACRAFT SYSTEMS AS   ·   Org.nr 960 253 930   ·   Ullendalverket 27B   ·   4306 SANDNES   ·   Tlf. 51 66 26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DATACRAFT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b750d1258493f" /><Relationship Type="http://schemas.openxmlformats.org/officeDocument/2006/relationships/footer" Target="/word/footer1.xml" Id="R0007b86dcb9340ae" /></Relationships>
</file>