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4451a742d243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GEMITECH AS</w:t>
      </w:r>
    </w:p>
    <w:sectPr>
      <w:headerReference xmlns:r="http://schemas.openxmlformats.org/officeDocument/2006/relationships" w:type="default" r:id="R3effb98c554e4b3c"/>
      <w:footerReference xmlns:r="http://schemas.openxmlformats.org/officeDocument/2006/relationships" w:type="default" r:id="Rdecbe94fa95944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GEMITECH AS   ·   Org.nr 958 926 715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GEMITECH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ffb98c554e4b3c" /><Relationship Type="http://schemas.openxmlformats.org/officeDocument/2006/relationships/footer" Target="/word/footer1.xml" Id="Rdecbe94fa959445e" /></Relationships>
</file>