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2ddbd2cf346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SAGA EIENDOM AS, org.nr 958 524 099,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Kyrksæterøra,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 EIENDOM AS</w:t>
      </w:r>
    </w:p>
    <w:sectPr>
      <w:headerReference xmlns:r="http://schemas.openxmlformats.org/officeDocument/2006/relationships" w:type="default" r:id="R04c5ae82b0fb4feb"/>
      <w:footerReference xmlns:r="http://schemas.openxmlformats.org/officeDocument/2006/relationships" w:type="default" r:id="Rcff666c90079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EIENDOM AS   ·   Org.nr 958 524 099   ·   Trondheimsveien 7C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c5ae82b0fb4feb" /><Relationship Type="http://schemas.openxmlformats.org/officeDocument/2006/relationships/footer" Target="/word/footer1.xml" Id="Rcff666c9007944a0" /></Relationships>
</file>