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a6902bc7f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SECURITIES AS, org.nr 956 632 374,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SECURITIES AS</w:t>
      </w:r>
    </w:p>
    <w:sectPr>
      <w:headerReference xmlns:r="http://schemas.openxmlformats.org/officeDocument/2006/relationships" w:type="default" r:id="R0bd207d612ac42af"/>
      <w:footerReference xmlns:r="http://schemas.openxmlformats.org/officeDocument/2006/relationships" w:type="default" r:id="R1fed1f3fc90d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SECURITIES AS   ·   Org.nr 956 632 374   ·   Dronning Mauds gate 3   ·   0250 OSLO   ·   Tlf. 22 87 87 00   ·   info@paretosec.com   ·   www.paretosec.com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SECURITIES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207d612ac42af" /><Relationship Type="http://schemas.openxmlformats.org/officeDocument/2006/relationships/footer" Target="/word/footer1.xml" Id="R1fed1f3fc90d49c9" /></Relationships>
</file>