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51b769e5149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Rennesøy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RENNESØY OG RANDABERG REKNESKAPSLAG SA.</w:t>
      </w:r>
    </w:p>
    <w:sectPr>
      <w:headerReference xmlns:r="http://schemas.openxmlformats.org/officeDocument/2006/relationships" w:type="default" r:id="R62aa2362a4bb45ec"/>
      <w:footerReference xmlns:r="http://schemas.openxmlformats.org/officeDocument/2006/relationships" w:type="default" r:id="R1b37ca1c4852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RENNESØY OG RANDABERG REKNESKAPSLAG SA   ·   Org.nr 955 230 728   ·   Seljebakken 10   ·   4150 RENNESØY   ·   Tlf. 51 72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RENNESØY OG RANDABERG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a2362a4bb45ec" /><Relationship Type="http://schemas.openxmlformats.org/officeDocument/2006/relationships/footer" Target="/word/footer1.xml" Id="R1b37ca1c48524db5" /></Relationships>
</file>