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db3303d80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INDREMISJONSFORBUNDET.</w:t>
      </w:r>
    </w:p>
    <w:sectPr>
      <w:headerReference xmlns:r="http://schemas.openxmlformats.org/officeDocument/2006/relationships" w:type="default" r:id="R515b3ce948314e38"/>
      <w:footerReference xmlns:r="http://schemas.openxmlformats.org/officeDocument/2006/relationships" w:type="default" r:id="Rbee5ba7e9a44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b3ce948314e38" /><Relationship Type="http://schemas.openxmlformats.org/officeDocument/2006/relationships/footer" Target="/word/footer1.xml" Id="Rbee5ba7e9a4441b1" /></Relationships>
</file>