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a951ab58148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ØVRE EIKER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ØVRE EIKER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bac7f2055b4b3e"/>
      <w:footerReference xmlns:r="http://schemas.openxmlformats.org/officeDocument/2006/relationships" w:type="default" r:id="Ra94791e52566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ac7f2055b4b3e" /><Relationship Type="http://schemas.openxmlformats.org/officeDocument/2006/relationships/footer" Target="/word/footer1.xml" Id="Ra94791e525664766" /></Relationships>
</file>