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87fd559dad42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NILS CHRISTIAN BERGENE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NILS CHRISTIAN BERGENE AS</w:t>
      </w:r>
    </w:p>
    <w:sectPr>
      <w:headerReference xmlns:r="http://schemas.openxmlformats.org/officeDocument/2006/relationships" w:type="default" r:id="R7591b56185de4f20"/>
      <w:footerReference xmlns:r="http://schemas.openxmlformats.org/officeDocument/2006/relationships" w:type="default" r:id="Rac4c042cb72f47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 CHRISTIAN BERGENE AS   ·   Org.nr 953 525 992   ·   Grimelundshaugen 11   ·   0374 OSLO   ·   Tlf. 22 92 40 99   ·   ncb@nitrogas.net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 CHRISTIAN BERGENE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91b56185de4f20" /><Relationship Type="http://schemas.openxmlformats.org/officeDocument/2006/relationships/footer" Target="/word/footer1.xml" Id="Rac4c042cb72f47cb" /></Relationships>
</file>