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e453a2b71d45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GAMBAK</w:t>
      </w:r>
    </w:p>
    <w:sectPr>
      <w:headerReference xmlns:r="http://schemas.openxmlformats.org/officeDocument/2006/relationships" w:type="default" r:id="R708a85f1d0e54c73"/>
      <w:footerReference xmlns:r="http://schemas.openxmlformats.org/officeDocument/2006/relationships" w:type="default" r:id="Rcf8471cad37a42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GAMBAK   ·   Org.nr 953 110 474   ·   Støperigata 2   ·   0250 OSLO   ·   Tlf. 22 00 51 00   ·   kundesenter@alfredberg.no   ·   www.gambak.no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GAMBAK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8a85f1d0e54c73" /><Relationship Type="http://schemas.openxmlformats.org/officeDocument/2006/relationships/footer" Target="/word/footer1.xml" Id="Rcf8471cad37a428f" /></Relationships>
</file>