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227e84d2c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GAMBAK.</w:t>
      </w:r>
    </w:p>
    <w:sectPr>
      <w:headerReference xmlns:r="http://schemas.openxmlformats.org/officeDocument/2006/relationships" w:type="default" r:id="R1967bde774464a88"/>
      <w:footerReference xmlns:r="http://schemas.openxmlformats.org/officeDocument/2006/relationships" w:type="default" r:id="Rced16997e277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7bde774464a88" /><Relationship Type="http://schemas.openxmlformats.org/officeDocument/2006/relationships/footer" Target="/word/footer1.xml" Id="Rced16997e2774f0e" /></Relationships>
</file>