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d364ff9c254a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Aremark,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ARETHUSA AS</w:t>
      </w:r>
    </w:p>
    <w:sectPr>
      <w:headerReference xmlns:r="http://schemas.openxmlformats.org/officeDocument/2006/relationships" w:type="default" r:id="R4db70c0958fb4c43"/>
      <w:footerReference xmlns:r="http://schemas.openxmlformats.org/officeDocument/2006/relationships" w:type="default" r:id="Rc401cb30c3d542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ARETHUSA AS   ·   Org.nr 950 527 420   ·   Holmegild Gård   ·   1798 AREMARK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ARETHUSA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b70c0958fb4c43" /><Relationship Type="http://schemas.openxmlformats.org/officeDocument/2006/relationships/footer" Target="/word/footer1.xml" Id="Rc401cb30c3d542ec" /></Relationships>
</file>