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420dc6dfa47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MULTI REGNSKAP AS.</w:t>
      </w:r>
    </w:p>
    <w:sectPr>
      <w:headerReference xmlns:r="http://schemas.openxmlformats.org/officeDocument/2006/relationships" w:type="default" r:id="R556e13cdf109450b"/>
      <w:footerReference xmlns:r="http://schemas.openxmlformats.org/officeDocument/2006/relationships" w:type="default" r:id="Rd3745f8b533a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e13cdf109450b" /><Relationship Type="http://schemas.openxmlformats.org/officeDocument/2006/relationships/footer" Target="/word/footer1.xml" Id="Rd3745f8b533a4fb9" /></Relationships>
</file>