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6e38beed0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MØLLER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MØLLER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093fb0d3540c3"/>
      <w:footerReference xmlns:r="http://schemas.openxmlformats.org/officeDocument/2006/relationships" w:type="default" r:id="R263f9fdf3836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093fb0d3540c3" /><Relationship Type="http://schemas.openxmlformats.org/officeDocument/2006/relationships/footer" Target="/word/footer1.xml" Id="R263f9fdf38364775" /></Relationships>
</file>