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2d62447a3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TELHUS AS</w:t>
      </w:r>
    </w:p>
    <w:sectPr>
      <w:headerReference xmlns:r="http://schemas.openxmlformats.org/officeDocument/2006/relationships" w:type="default" r:id="R02727234ab5f4789"/>
      <w:footerReference xmlns:r="http://schemas.openxmlformats.org/officeDocument/2006/relationships" w:type="default" r:id="R35b494623594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27234ab5f4789" /><Relationship Type="http://schemas.openxmlformats.org/officeDocument/2006/relationships/footer" Target="/word/footer1.xml" Id="R35b4946235944a09" /></Relationships>
</file>