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0edf873ab4f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VAAK REGNSKAP AS.</w:t>
      </w:r>
    </w:p>
    <w:sectPr>
      <w:headerReference xmlns:r="http://schemas.openxmlformats.org/officeDocument/2006/relationships" w:type="default" r:id="Rb4cfb78fe4ed43a6"/>
      <w:footerReference xmlns:r="http://schemas.openxmlformats.org/officeDocument/2006/relationships" w:type="default" r:id="R053c8f042f29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fb78fe4ed43a6" /><Relationship Type="http://schemas.openxmlformats.org/officeDocument/2006/relationships/footer" Target="/word/footer1.xml" Id="R053c8f042f294fb6" /></Relationships>
</file>