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1fd28c657f44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VAAK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VAAK REGNSKAP AS</w:t>
      </w:r>
    </w:p>
    <w:sectPr>
      <w:headerReference xmlns:r="http://schemas.openxmlformats.org/officeDocument/2006/relationships" w:type="default" r:id="Ra3860eadc9eb42bd"/>
      <w:footerReference xmlns:r="http://schemas.openxmlformats.org/officeDocument/2006/relationships" w:type="default" r:id="Rc1790f0cf17f4c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VAAK REGNSKAP AS   ·   Org.nr 946 063 940   ·   Kirkegata 15   ·   0153 OSLO   ·   Tlf. 22200400   ·   grant@no.gt.com   ·   www.grantthornton.no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VAAK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860eadc9eb42bd" /><Relationship Type="http://schemas.openxmlformats.org/officeDocument/2006/relationships/footer" Target="/word/footer1.xml" Id="Rc1790f0cf17f4cb3" /></Relationships>
</file>