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f7e3242c64d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ROSMERSHOLM EIENDOM ANS</w:t>
      </w:r>
    </w:p>
    <w:sectPr>
      <w:headerReference xmlns:r="http://schemas.openxmlformats.org/officeDocument/2006/relationships" w:type="default" r:id="R4320b35fde924448"/>
      <w:footerReference xmlns:r="http://schemas.openxmlformats.org/officeDocument/2006/relationships" w:type="default" r:id="R275579b4f5ad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ROSMERSHOLM EIENDOM ANS   ·   Org.nr 945 854 480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ROSMERSHOLM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0b35fde924448" /><Relationship Type="http://schemas.openxmlformats.org/officeDocument/2006/relationships/footer" Target="/word/footer1.xml" Id="R275579b4f5ad4911" /></Relationships>
</file>