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3be8c930f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ROSMERSHOLM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ROSMERSHOLM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87e2e7ea44e2f"/>
      <w:footerReference xmlns:r="http://schemas.openxmlformats.org/officeDocument/2006/relationships" w:type="default" r:id="R1343840f59c6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ROSMERSHOLM EIENDOM ANS   ·   Org.nr 945 854 480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ROSMERSHOLM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87e2e7ea44e2f" /><Relationship Type="http://schemas.openxmlformats.org/officeDocument/2006/relationships/footer" Target="/word/footer1.xml" Id="R1343840f59c64732" /></Relationships>
</file>