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956af98f3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RAKKESTAD KOMMUNE</w:t>
      </w:r>
    </w:p>
    <w:sectPr>
      <w:headerReference xmlns:r="http://schemas.openxmlformats.org/officeDocument/2006/relationships" w:type="default" r:id="R7d6af4c34a33456d"/>
      <w:footerReference xmlns:r="http://schemas.openxmlformats.org/officeDocument/2006/relationships" w:type="default" r:id="R38dff50517e3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af4c34a33456d" /><Relationship Type="http://schemas.openxmlformats.org/officeDocument/2006/relationships/footer" Target="/word/footer1.xml" Id="R38dff50517e3437f" /></Relationships>
</file>