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4ac065efa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AABREKK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5e2865c084954288"/>
      <w:footerReference xmlns:r="http://schemas.openxmlformats.org/officeDocument/2006/relationships" w:type="default" r:id="R220eaf3ec6da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865c084954288" /><Relationship Type="http://schemas.openxmlformats.org/officeDocument/2006/relationships/footer" Target="/word/footer1.xml" Id="R220eaf3ec6da4e86" /></Relationships>
</file>