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f0402b39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HEGGELUND AS, org.nr 943 218 862,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799f6fa6f6f14733"/>
      <w:footerReference xmlns:r="http://schemas.openxmlformats.org/officeDocument/2006/relationships" w:type="default" r:id="R78cf1d9197c8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f6fa6f6f14733" /><Relationship Type="http://schemas.openxmlformats.org/officeDocument/2006/relationships/footer" Target="/word/footer1.xml" Id="R78cf1d9197c84d47" /></Relationships>
</file>