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ad5095be5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HEGGELUND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f3abdc9b6cda465f"/>
      <w:footerReference xmlns:r="http://schemas.openxmlformats.org/officeDocument/2006/relationships" w:type="default" r:id="R7931b30be265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bdc9b6cda465f" /><Relationship Type="http://schemas.openxmlformats.org/officeDocument/2006/relationships/footer" Target="/word/footer1.xml" Id="R7931b30be2654481" /></Relationships>
</file>