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9248709e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MYRDAHL OG 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MYRDAHL OG 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df7cf1e78472e"/>
      <w:footerReference xmlns:r="http://schemas.openxmlformats.org/officeDocument/2006/relationships" w:type="default" r:id="Raeb9c4e5d128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df7cf1e78472e" /><Relationship Type="http://schemas.openxmlformats.org/officeDocument/2006/relationships/footer" Target="/word/footer1.xml" Id="Raeb9c4e5d1284e41" /></Relationships>
</file>