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282fc8665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0fb7354b47af49db"/>
      <w:footerReference xmlns:r="http://schemas.openxmlformats.org/officeDocument/2006/relationships" w:type="default" r:id="Ra1e27c27e4ba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7354b47af49db" /><Relationship Type="http://schemas.openxmlformats.org/officeDocument/2006/relationships/footer" Target="/word/footer1.xml" Id="Ra1e27c27e4ba44a5" /></Relationships>
</file>