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da1631a52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CBK SYSTEM AS.</w:t>
      </w:r>
    </w:p>
    <w:sectPr>
      <w:headerReference xmlns:r="http://schemas.openxmlformats.org/officeDocument/2006/relationships" w:type="default" r:id="R0d00d149ad2e4a4c"/>
      <w:footerReference xmlns:r="http://schemas.openxmlformats.org/officeDocument/2006/relationships" w:type="default" r:id="R1cabef66d75a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0d149ad2e4a4c" /><Relationship Type="http://schemas.openxmlformats.org/officeDocument/2006/relationships/footer" Target="/word/footer1.xml" Id="R1cabef66d75a4394" /></Relationships>
</file>