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436691a0c4b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 REGNSKAPSKONTOR AS</w:t>
      </w:r>
    </w:p>
    <w:sectPr>
      <w:headerReference xmlns:r="http://schemas.openxmlformats.org/officeDocument/2006/relationships" w:type="default" r:id="Rb8ec649b22cf4412"/>
      <w:footerReference xmlns:r="http://schemas.openxmlformats.org/officeDocument/2006/relationships" w:type="default" r:id="R3ae703a3d057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c649b22cf4412" /><Relationship Type="http://schemas.openxmlformats.org/officeDocument/2006/relationships/footer" Target="/word/footer1.xml" Id="R3ae703a3d05746bf" /></Relationships>
</file>