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12d9bd90c40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CAPINOR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CAPINOR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c15435dbc1493d"/>
      <w:footerReference xmlns:r="http://schemas.openxmlformats.org/officeDocument/2006/relationships" w:type="default" r:id="Ra6d192f5bbca40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CAPINOR AS   ·   Org.nr 940 709 261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CAPINOR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c15435dbc1493d" /><Relationship Type="http://schemas.openxmlformats.org/officeDocument/2006/relationships/footer" Target="/word/footer1.xml" Id="Ra6d192f5bbca401d" /></Relationships>
</file>