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282f81aad448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ARENDAL KOMMUNE</w:t>
      </w:r>
    </w:p>
    <w:sectPr>
      <w:headerReference xmlns:r="http://schemas.openxmlformats.org/officeDocument/2006/relationships" w:type="default" r:id="Rfdfefb114554486a"/>
      <w:footerReference xmlns:r="http://schemas.openxmlformats.org/officeDocument/2006/relationships" w:type="default" r:id="R272856f06169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KOMMUNE   ·   Org.nr 940 493 021   ·   Sam Eydes plass 2   ·   4836 ARENDAL   ·   Tlf. 37 01 30 00   ·   postmottak@arendal.kommune.no   ·   www.arendal.kommune.no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efb114554486a" /><Relationship Type="http://schemas.openxmlformats.org/officeDocument/2006/relationships/footer" Target="/word/footer1.xml" Id="R272856f061694f2d" /></Relationships>
</file>