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41f85cfa5a4f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ARENDAL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ARENDAL KOMMUNE</w:t>
      </w:r>
    </w:p>
    <w:sectPr>
      <w:headerReference xmlns:r="http://schemas.openxmlformats.org/officeDocument/2006/relationships" w:type="default" r:id="R45bc20dffdec495d"/>
      <w:footerReference xmlns:r="http://schemas.openxmlformats.org/officeDocument/2006/relationships" w:type="default" r:id="R048cb9a03ce848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 KOMMUNE   ·   Org.nr 940 493 021   ·   Sam Eydes plass 2   ·   4836 ARENDAL   ·   Tlf. 37 01 30 00   ·   postmottak@arendal.kommune.no   ·   www.arendal.kommune.no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bc20dffdec495d" /><Relationship Type="http://schemas.openxmlformats.org/officeDocument/2006/relationships/footer" Target="/word/footer1.xml" Id="R048cb9a03ce8488b" /></Relationships>
</file>