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55941ccf4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KOMMUNE UNDER SLETTING FRA 01.01.2020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KOMMUNE UNDER SLETTING FRA 01.01.2020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8768aa8504dbd"/>
      <w:footerReference xmlns:r="http://schemas.openxmlformats.org/officeDocument/2006/relationships" w:type="default" r:id="R51894a651429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KOMMUNE UNDER SLETTING FRA 01.01.2020   ·   Org.nr 940 158 893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8768aa8504dbd" /><Relationship Type="http://schemas.openxmlformats.org/officeDocument/2006/relationships/footer" Target="/word/footer1.xml" Id="R51894a6514294d6a" /></Relationships>
</file>