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c752421e954f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PICO AS.</w:t>
      </w:r>
    </w:p>
    <w:sectPr>
      <w:headerReference xmlns:r="http://schemas.openxmlformats.org/officeDocument/2006/relationships" w:type="default" r:id="Rccc1f50ea9444475"/>
      <w:footerReference xmlns:r="http://schemas.openxmlformats.org/officeDocument/2006/relationships" w:type="default" r:id="Rd47093c1eae54f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PICO AS   ·   Org.nr 939 458 875   ·   Wedel Jarlsbergs vei 27   ·   1358 JAR   ·   Tlf. 67530664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1f50ea9444475" /><Relationship Type="http://schemas.openxmlformats.org/officeDocument/2006/relationships/footer" Target="/word/footer1.xml" Id="Rd47093c1eae54fac" /></Relationships>
</file>