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82653499df404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RINDAL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RINDAL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4496f69c78f44af"/>
      <w:footerReference xmlns:r="http://schemas.openxmlformats.org/officeDocument/2006/relationships" w:type="default" r:id="R8fc67ac2339e41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RINDAL SPAREBANK   ·   Org.nr 937 900 953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RINDAL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496f69c78f44af" /><Relationship Type="http://schemas.openxmlformats.org/officeDocument/2006/relationships/footer" Target="/word/footer1.xml" Id="R8fc67ac2339e4189" /></Relationships>
</file>