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ce1759991740a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SUNNDAL SPAREBANK</w:t>
      </w:r>
    </w:p>
    <w:sectPr>
      <w:headerReference xmlns:r="http://schemas.openxmlformats.org/officeDocument/2006/relationships" w:type="default" r:id="Rdbd3b439bfa848d5"/>
      <w:footerReference xmlns:r="http://schemas.openxmlformats.org/officeDocument/2006/relationships" w:type="default" r:id="R73b9621b34c946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SUNNDAL SPAREBANK   ·   Org.nr 937 899 963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SUNNDAL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d3b439bfa848d5" /><Relationship Type="http://schemas.openxmlformats.org/officeDocument/2006/relationships/footer" Target="/word/footer1.xml" Id="R73b9621b34c94699" /></Relationships>
</file>