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9356f8bda4439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TYSNES SPAREBANK, org.nr 937 897 375,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TYSNES SPAREBANK</w:t>
      </w:r>
    </w:p>
    <w:sectPr>
      <w:headerReference xmlns:r="http://schemas.openxmlformats.org/officeDocument/2006/relationships" w:type="default" r:id="R336d6e4a26ce49ec"/>
      <w:footerReference xmlns:r="http://schemas.openxmlformats.org/officeDocument/2006/relationships" w:type="default" r:id="Re6a0fd0e2da343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TYSNES SPAREBANK   ·   Org.nr 937 897 375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TYSNES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6d6e4a26ce49ec" /><Relationship Type="http://schemas.openxmlformats.org/officeDocument/2006/relationships/footer" Target="/word/footer1.xml" Id="Re6a0fd0e2da34384" /></Relationships>
</file>