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b41eb0db8e41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TOTENS SPAREBANK.</w:t>
      </w:r>
    </w:p>
    <w:sectPr>
      <w:headerReference xmlns:r="http://schemas.openxmlformats.org/officeDocument/2006/relationships" w:type="default" r:id="R9e7b3c54d29a42f5"/>
      <w:footerReference xmlns:r="http://schemas.openxmlformats.org/officeDocument/2006/relationships" w:type="default" r:id="R63b94e434e1e46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TOTENS SPAREBANK   ·   Org.nr 937 887 787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TOTENS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7b3c54d29a42f5" /><Relationship Type="http://schemas.openxmlformats.org/officeDocument/2006/relationships/footer" Target="/word/footer1.xml" Id="R63b94e434e1e4663" /></Relationships>
</file>