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0e8f0dfc0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HORIZONE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HORIZONE AS</w:t>
      </w:r>
    </w:p>
    <w:sectPr>
      <w:headerReference xmlns:r="http://schemas.openxmlformats.org/officeDocument/2006/relationships" w:type="default" r:id="R7a6e9257084f4090"/>
      <w:footerReference xmlns:r="http://schemas.openxmlformats.org/officeDocument/2006/relationships" w:type="default" r:id="R998f5ef31df3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e9257084f4090" /><Relationship Type="http://schemas.openxmlformats.org/officeDocument/2006/relationships/footer" Target="/word/footer1.xml" Id="R998f5ef31df345a9" /></Relationships>
</file>