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7ae50ef114a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KRONPRINSENS GATE 46 AS.</w:t>
      </w:r>
    </w:p>
    <w:sectPr>
      <w:headerReference xmlns:r="http://schemas.openxmlformats.org/officeDocument/2006/relationships" w:type="default" r:id="Rf321090d4ea14321"/>
      <w:footerReference xmlns:r="http://schemas.openxmlformats.org/officeDocument/2006/relationships" w:type="default" r:id="R72458295baab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1090d4ea14321" /><Relationship Type="http://schemas.openxmlformats.org/officeDocument/2006/relationships/footer" Target="/word/footer1.xml" Id="R72458295baab4ccf" /></Relationships>
</file>