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5ad2ad58d47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PINAKKEL INVEST AS</w:t>
      </w:r>
    </w:p>
    <w:sectPr>
      <w:headerReference xmlns:r="http://schemas.openxmlformats.org/officeDocument/2006/relationships" w:type="default" r:id="R62d7ad59f65a4ee6"/>
      <w:footerReference xmlns:r="http://schemas.openxmlformats.org/officeDocument/2006/relationships" w:type="default" r:id="R996ebde59688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PINAKKEL INVEST AS   ·   Org.nr 936 680 208   ·   Fjelltunvegen 63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PINAKKEL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7ad59f65a4ee6" /><Relationship Type="http://schemas.openxmlformats.org/officeDocument/2006/relationships/footer" Target="/word/footer1.xml" Id="R996ebde59688443f" /></Relationships>
</file>