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b9e5bfc2544d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KOMMA KAPITAL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KOMMA KAPITAL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348e8ccea547f7"/>
      <w:footerReference xmlns:r="http://schemas.openxmlformats.org/officeDocument/2006/relationships" w:type="default" r:id="Rdd444a4206cd4e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KOMMA KAPITAL AS   ·   Org.nr 936 430 341   ·   Kjøpmannsgata 37   ·   6005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KOMMA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348e8ccea547f7" /><Relationship Type="http://schemas.openxmlformats.org/officeDocument/2006/relationships/footer" Target="/word/footer1.xml" Id="Rdd444a4206cd4e28" /></Relationships>
</file>