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23930f10634f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BOREALIS AS</w:t>
      </w:r>
    </w:p>
    <w:sectPr>
      <w:headerReference xmlns:r="http://schemas.openxmlformats.org/officeDocument/2006/relationships" w:type="default" r:id="R28adbd31e3824589"/>
      <w:footerReference xmlns:r="http://schemas.openxmlformats.org/officeDocument/2006/relationships" w:type="default" r:id="Rfaff6964c9b7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dbd31e3824589" /><Relationship Type="http://schemas.openxmlformats.org/officeDocument/2006/relationships/footer" Target="/word/footer1.xml" Id="Rfaff6964c9b74b2d" /></Relationships>
</file>