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cc9a9c3fe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KEYLOFSEN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KEYLOFSEN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ebafff9d564f1c"/>
      <w:footerReference xmlns:r="http://schemas.openxmlformats.org/officeDocument/2006/relationships" w:type="default" r:id="Rd720e62b6f6f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KEYLOFSEN HOLDING AS   ·   Org.nr 936 244 025   ·   Ensjøsvingen 4A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KEYLOFSEN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bafff9d564f1c" /><Relationship Type="http://schemas.openxmlformats.org/officeDocument/2006/relationships/footer" Target="/word/footer1.xml" Id="Rd720e62b6f6f414b" /></Relationships>
</file>