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8507e5f91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BORGUND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BORGUND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2937190bb4e7f"/>
      <w:footerReference xmlns:r="http://schemas.openxmlformats.org/officeDocument/2006/relationships" w:type="default" r:id="Re3454769981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2937190bb4e7f" /><Relationship Type="http://schemas.openxmlformats.org/officeDocument/2006/relationships/footer" Target="/word/footer1.xml" Id="Re3454769981e4fb9" /></Relationships>
</file>