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33da1f013c49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JBF</w:t>
      </w:r>
    </w:p>
    <w:sectPr>
      <w:headerReference xmlns:r="http://schemas.openxmlformats.org/officeDocument/2006/relationships" w:type="default" r:id="Rc49f61cc17e94757"/>
      <w:footerReference xmlns:r="http://schemas.openxmlformats.org/officeDocument/2006/relationships" w:type="default" r:id="Re439b73b85654c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JBF   ·   Org.nr 936 016 243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JBF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9f61cc17e94757" /><Relationship Type="http://schemas.openxmlformats.org/officeDocument/2006/relationships/footer" Target="/word/footer1.xml" Id="Re439b73b85654cd3" /></Relationships>
</file>