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12e0b1cc6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TINIUS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TINIUS MEDIA AS</w:t>
      </w:r>
    </w:p>
    <w:sectPr>
      <w:headerReference xmlns:r="http://schemas.openxmlformats.org/officeDocument/2006/relationships" w:type="default" r:id="R8a921d8429734a5e"/>
      <w:footerReference xmlns:r="http://schemas.openxmlformats.org/officeDocument/2006/relationships" w:type="default" r:id="Re41d18601196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TINIUS MEDIA AS   ·   Org.nr 935 917 131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TINIUS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21d8429734a5e" /><Relationship Type="http://schemas.openxmlformats.org/officeDocument/2006/relationships/footer" Target="/word/footer1.xml" Id="Re41d186011964881" /></Relationships>
</file>