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58f675c6f4e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SFG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SFG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1f3d1dbf1c4db9"/>
      <w:footerReference xmlns:r="http://schemas.openxmlformats.org/officeDocument/2006/relationships" w:type="default" r:id="R287cb13721f5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SFG AS   ·   Org.nr 935 866 677   ·   Østre Kullerød 5   ·   3241 SANDEFJORD   ·   gunnar.bjonness@torp-it.no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f3d1dbf1c4db9" /><Relationship Type="http://schemas.openxmlformats.org/officeDocument/2006/relationships/footer" Target="/word/footer1.xml" Id="R287cb13721f54219" /></Relationships>
</file>