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aef9a29fa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BRIS ØKONOMI AS</w:t>
      </w:r>
    </w:p>
    <w:sectPr>
      <w:headerReference xmlns:r="http://schemas.openxmlformats.org/officeDocument/2006/relationships" w:type="default" r:id="R746a84c46e894121"/>
      <w:footerReference xmlns:r="http://schemas.openxmlformats.org/officeDocument/2006/relationships" w:type="default" r:id="Rdadb38fee98f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BRIS ØKONOMI AS   ·   Org.nr 935 497 310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a84c46e894121" /><Relationship Type="http://schemas.openxmlformats.org/officeDocument/2006/relationships/footer" Target="/word/footer1.xml" Id="Rdadb38fee98f4006" /></Relationships>
</file>